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73" w:rsidRPr="00700DF0" w:rsidRDefault="00171F73" w:rsidP="00E33EB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700DF0">
        <w:rPr>
          <w:b/>
          <w:sz w:val="28"/>
          <w:szCs w:val="28"/>
        </w:rPr>
        <w:t>Как повысить технику чтения!</w:t>
      </w:r>
    </w:p>
    <w:p w:rsidR="00171F73" w:rsidRPr="00700DF0" w:rsidRDefault="00171F73" w:rsidP="00700DF0"/>
    <w:p w:rsidR="00171F73" w:rsidRPr="00700DF0" w:rsidRDefault="00171F73" w:rsidP="00700DF0">
      <w:r w:rsidRPr="00700DF0">
        <w:t xml:space="preserve">1.Читать каждый день 15-20 минут! </w:t>
      </w:r>
    </w:p>
    <w:p w:rsidR="00171F73" w:rsidRPr="00700DF0" w:rsidRDefault="00171F73" w:rsidP="00700DF0">
      <w:r w:rsidRPr="00700DF0">
        <w:t>2. Повторно прочитывать текст 2-3 раза!</w:t>
      </w:r>
    </w:p>
    <w:p w:rsidR="00171F73" w:rsidRPr="00700DF0" w:rsidRDefault="00171F73" w:rsidP="00700DF0">
      <w:r w:rsidRPr="00700DF0">
        <w:t>3. Развивать артикуляционный аппарат:</w:t>
      </w:r>
    </w:p>
    <w:p w:rsidR="00171F73" w:rsidRPr="00700DF0" w:rsidRDefault="00171F73" w:rsidP="00700DF0">
      <w:r w:rsidRPr="00700DF0">
        <w:t xml:space="preserve">    - скороговорки (на одном выдохе постараться       </w:t>
      </w:r>
    </w:p>
    <w:p w:rsidR="00171F73" w:rsidRPr="00700DF0" w:rsidRDefault="00171F73" w:rsidP="00700DF0">
      <w:r w:rsidRPr="00700DF0">
        <w:t>произнести максимальное кол-во раз (3-5)</w:t>
      </w:r>
    </w:p>
    <w:p w:rsidR="00171F73" w:rsidRPr="00700DF0" w:rsidRDefault="00171F73" w:rsidP="00700DF0">
      <w:pPr>
        <w:ind w:firstLine="360"/>
      </w:pPr>
      <w:r w:rsidRPr="00700DF0">
        <w:t xml:space="preserve">- </w:t>
      </w:r>
      <w:proofErr w:type="spellStart"/>
      <w:r w:rsidRPr="00700DF0">
        <w:t>чистоговорки</w:t>
      </w:r>
      <w:proofErr w:type="spellEnd"/>
      <w:r w:rsidRPr="00700DF0">
        <w:t xml:space="preserve">  (повторять  3-5 раз)</w:t>
      </w:r>
    </w:p>
    <w:p w:rsidR="00171F73" w:rsidRPr="00700DF0" w:rsidRDefault="00171F73" w:rsidP="00700DF0">
      <w:r w:rsidRPr="00700DF0">
        <w:t xml:space="preserve"> 4. Читать слова наоборот! (носорог - горосон)</w:t>
      </w:r>
    </w:p>
    <w:p w:rsidR="00171F73" w:rsidRPr="00700DF0" w:rsidRDefault="00171F73" w:rsidP="00700DF0">
      <w:r w:rsidRPr="00700DF0">
        <w:t xml:space="preserve">  5. Выразительное чтение!</w:t>
      </w:r>
    </w:p>
    <w:p w:rsidR="00171F73" w:rsidRPr="00700DF0" w:rsidRDefault="00171F73" w:rsidP="00700DF0">
      <w:r w:rsidRPr="00700DF0">
        <w:t xml:space="preserve">  6. Чтение перед сном по очереди! (Беседа о </w:t>
      </w:r>
      <w:proofErr w:type="gramStart"/>
      <w:r w:rsidRPr="00700DF0">
        <w:t>прочитанном</w:t>
      </w:r>
      <w:proofErr w:type="gramEnd"/>
      <w:r w:rsidRPr="00700DF0">
        <w:t>, пересказ отдельного сюжета)</w:t>
      </w:r>
    </w:p>
    <w:p w:rsidR="00171F73" w:rsidRPr="00700DF0" w:rsidRDefault="00171F73" w:rsidP="00700DF0">
      <w:r w:rsidRPr="00700DF0">
        <w:t xml:space="preserve"> </w:t>
      </w:r>
    </w:p>
    <w:p w:rsidR="00171F73" w:rsidRPr="00700DF0" w:rsidRDefault="00171F73" w:rsidP="00700DF0">
      <w:pPr>
        <w:pStyle w:val="a4"/>
      </w:pPr>
      <w:r w:rsidRPr="00700DF0">
        <w:t xml:space="preserve">Какие же упражнения использую в работе по совершенствованию навыков чтения? К ним относятся: </w:t>
      </w:r>
    </w:p>
    <w:p w:rsidR="00171F73" w:rsidRPr="00700DF0" w:rsidRDefault="00171F73" w:rsidP="00700DF0">
      <w:pPr>
        <w:pStyle w:val="a4"/>
      </w:pPr>
      <w:proofErr w:type="gramStart"/>
      <w:r w:rsidRPr="00700DF0">
        <w:t>1) упражнения, направленные на развитие четкости произношения;</w:t>
      </w:r>
      <w:r w:rsidRPr="00700DF0">
        <w:br/>
        <w:t xml:space="preserve">2) упражнения, вырабатывающие внимание к слову и его частям и являющиеся предпосылкой правильного чтения; </w:t>
      </w:r>
      <w:r w:rsidRPr="00700DF0">
        <w:br/>
        <w:t xml:space="preserve">3) упражнения, развивающие оперативное поле чтения и память; </w:t>
      </w:r>
      <w:r w:rsidRPr="00700DF0">
        <w:br/>
        <w:t xml:space="preserve">4) упражнения, развивающие гибкость и скорость чтения вслух и про себя, умение угадывать последующий текст. </w:t>
      </w:r>
      <w:proofErr w:type="gramEnd"/>
    </w:p>
    <w:p w:rsidR="003B0462" w:rsidRDefault="003B0462" w:rsidP="00700DF0">
      <w:pPr>
        <w:pStyle w:val="a4"/>
      </w:pPr>
    </w:p>
    <w:p w:rsidR="003B0462" w:rsidRDefault="003B0462" w:rsidP="00700DF0">
      <w:pPr>
        <w:pStyle w:val="a4"/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  <w:r w:rsidRPr="00700DF0">
        <w:rPr>
          <w:rStyle w:val="a3"/>
          <w:iCs/>
          <w:shd w:val="clear" w:color="auto" w:fill="FFFFFF"/>
        </w:rPr>
        <w:lastRenderedPageBreak/>
        <w:t xml:space="preserve">МБОУ Верхнесоленовская СОШ </w:t>
      </w: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b/>
          <w:bCs/>
          <w:i/>
          <w:iCs/>
          <w:sz w:val="40"/>
          <w:szCs w:val="40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drawing>
          <wp:inline distT="0" distB="0" distL="0" distR="0" wp14:anchorId="04028C76" wp14:editId="70D34D53">
            <wp:extent cx="2219325" cy="17772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77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462" w:rsidRDefault="003B0462" w:rsidP="003B0462">
      <w:pPr>
        <w:shd w:val="clear" w:color="auto" w:fill="FFFFFF"/>
        <w:spacing w:line="250" w:lineRule="atLeast"/>
        <w:rPr>
          <w:b/>
          <w:bCs/>
          <w:i/>
          <w:iCs/>
          <w:sz w:val="40"/>
          <w:szCs w:val="40"/>
        </w:rPr>
      </w:pPr>
    </w:p>
    <w:p w:rsidR="003B0462" w:rsidRPr="003B0462" w:rsidRDefault="003B0462" w:rsidP="003B0462">
      <w:pPr>
        <w:jc w:val="center"/>
        <w:outlineLvl w:val="0"/>
        <w:rPr>
          <w:b/>
          <w:sz w:val="40"/>
          <w:szCs w:val="40"/>
        </w:rPr>
      </w:pPr>
      <w:r w:rsidRPr="003B0462">
        <w:rPr>
          <w:b/>
          <w:sz w:val="40"/>
          <w:szCs w:val="40"/>
        </w:rPr>
        <w:t>Как повысить технику чтения!</w:t>
      </w:r>
    </w:p>
    <w:p w:rsidR="003B0462" w:rsidRDefault="003B0462" w:rsidP="003B0462">
      <w:pPr>
        <w:shd w:val="clear" w:color="auto" w:fill="FFFFFF"/>
        <w:spacing w:line="250" w:lineRule="atLeast"/>
        <w:rPr>
          <w:sz w:val="40"/>
          <w:szCs w:val="40"/>
        </w:rPr>
      </w:pPr>
    </w:p>
    <w:p w:rsidR="003B0462" w:rsidRDefault="003B0462" w:rsidP="003B0462">
      <w:pPr>
        <w:shd w:val="clear" w:color="auto" w:fill="FFFFFF"/>
        <w:spacing w:line="250" w:lineRule="atLeast"/>
        <w:jc w:val="right"/>
      </w:pPr>
    </w:p>
    <w:p w:rsidR="003B0462" w:rsidRDefault="003B0462" w:rsidP="003B0462">
      <w:pPr>
        <w:shd w:val="clear" w:color="auto" w:fill="FFFFFF"/>
        <w:spacing w:line="250" w:lineRule="atLeast"/>
        <w:jc w:val="right"/>
      </w:pPr>
    </w:p>
    <w:p w:rsidR="003B0462" w:rsidRDefault="003B0462" w:rsidP="003B0462">
      <w:pPr>
        <w:shd w:val="clear" w:color="auto" w:fill="FFFFFF"/>
        <w:spacing w:line="250" w:lineRule="atLeast"/>
        <w:jc w:val="right"/>
      </w:pPr>
    </w:p>
    <w:p w:rsidR="003B0462" w:rsidRDefault="003B0462" w:rsidP="003B0462">
      <w:pPr>
        <w:shd w:val="clear" w:color="auto" w:fill="FFFFFF"/>
        <w:spacing w:line="250" w:lineRule="atLeast"/>
        <w:jc w:val="right"/>
      </w:pPr>
      <w:r>
        <w:t xml:space="preserve">педагог – психолог </w:t>
      </w:r>
    </w:p>
    <w:p w:rsidR="003B0462" w:rsidRPr="00700DF0" w:rsidRDefault="003B0462" w:rsidP="003B0462">
      <w:pPr>
        <w:shd w:val="clear" w:color="auto" w:fill="FFFFFF"/>
        <w:spacing w:line="250" w:lineRule="atLeast"/>
        <w:jc w:val="right"/>
      </w:pPr>
      <w:r>
        <w:t>Плетнева Светлана Ивановна</w:t>
      </w: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Default="003B0462" w:rsidP="003B0462">
      <w:pPr>
        <w:shd w:val="clear" w:color="auto" w:fill="FFFFFF"/>
        <w:spacing w:line="250" w:lineRule="atLeast"/>
        <w:jc w:val="center"/>
        <w:rPr>
          <w:rStyle w:val="a3"/>
          <w:iCs/>
          <w:shd w:val="clear" w:color="auto" w:fill="FFFFFF"/>
        </w:rPr>
      </w:pPr>
    </w:p>
    <w:p w:rsidR="003B0462" w:rsidRPr="00700DF0" w:rsidRDefault="003B0462" w:rsidP="003B0462">
      <w:pPr>
        <w:shd w:val="clear" w:color="auto" w:fill="FFFFFF"/>
        <w:spacing w:line="250" w:lineRule="atLeast"/>
        <w:jc w:val="center"/>
        <w:rPr>
          <w:rStyle w:val="a3"/>
          <w:b w:val="0"/>
          <w:iCs/>
          <w:shd w:val="clear" w:color="auto" w:fill="FFFFFF"/>
        </w:rPr>
      </w:pPr>
      <w:r w:rsidRPr="00700DF0">
        <w:rPr>
          <w:rStyle w:val="a3"/>
          <w:b w:val="0"/>
          <w:iCs/>
          <w:shd w:val="clear" w:color="auto" w:fill="FFFFFF"/>
        </w:rPr>
        <w:t xml:space="preserve">2016 </w:t>
      </w:r>
    </w:p>
    <w:p w:rsidR="003B0462" w:rsidRPr="003B0462" w:rsidRDefault="003B0462" w:rsidP="003B0462">
      <w:pPr>
        <w:shd w:val="clear" w:color="auto" w:fill="FFFFFF"/>
        <w:spacing w:line="250" w:lineRule="atLeast"/>
        <w:jc w:val="center"/>
        <w:rPr>
          <w:bCs/>
          <w:iCs/>
          <w:shd w:val="clear" w:color="auto" w:fill="FFFFFF"/>
        </w:rPr>
      </w:pPr>
      <w:r w:rsidRPr="00700DF0">
        <w:rPr>
          <w:rStyle w:val="a3"/>
          <w:b w:val="0"/>
          <w:iCs/>
          <w:shd w:val="clear" w:color="auto" w:fill="FFFFFF"/>
        </w:rPr>
        <w:t>учебный год</w:t>
      </w:r>
    </w:p>
    <w:p w:rsidR="00171F73" w:rsidRDefault="00171F73" w:rsidP="003B0462">
      <w:pPr>
        <w:pStyle w:val="a4"/>
        <w:spacing w:before="0" w:beforeAutospacing="0" w:after="0" w:afterAutospacing="0"/>
      </w:pPr>
      <w:r w:rsidRPr="00700DF0">
        <w:lastRenderedPageBreak/>
        <w:t>Предлагаются упражнения следующего вида:</w:t>
      </w:r>
    </w:p>
    <w:p w:rsidR="003B0462" w:rsidRPr="00700DF0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 xml:space="preserve">а) разминка (артикуляционная гимнастика) </w:t>
      </w:r>
    </w:p>
    <w:p w:rsidR="00171F73" w:rsidRPr="00700DF0" w:rsidRDefault="00171F73" w:rsidP="003B0462">
      <w:pPr>
        <w:numPr>
          <w:ilvl w:val="0"/>
          <w:numId w:val="1"/>
        </w:numPr>
      </w:pPr>
      <w:r w:rsidRPr="00700DF0">
        <w:t>вдох носом, выдох через рот;</w:t>
      </w:r>
    </w:p>
    <w:p w:rsidR="00171F73" w:rsidRPr="00700DF0" w:rsidRDefault="00171F73" w:rsidP="003B0462">
      <w:pPr>
        <w:numPr>
          <w:ilvl w:val="0"/>
          <w:numId w:val="1"/>
        </w:numPr>
      </w:pPr>
      <w:r w:rsidRPr="00700DF0">
        <w:t>вдох, задержка дыхания, выдох;</w:t>
      </w:r>
    </w:p>
    <w:p w:rsidR="003B0462" w:rsidRDefault="00171F73" w:rsidP="003B0462">
      <w:pPr>
        <w:numPr>
          <w:ilvl w:val="0"/>
          <w:numId w:val="1"/>
        </w:numPr>
      </w:pPr>
      <w:r w:rsidRPr="00700DF0">
        <w:t>вдох, выдох по порциям.</w:t>
      </w:r>
    </w:p>
    <w:p w:rsidR="003B0462" w:rsidRDefault="003B0462" w:rsidP="003B0462"/>
    <w:p w:rsidR="003B0462" w:rsidRDefault="00171F73" w:rsidP="003B0462">
      <w:r w:rsidRPr="00700DF0">
        <w:t xml:space="preserve">б) упражнения для </w:t>
      </w:r>
      <w:r w:rsidR="003B0462">
        <w:t>развития четкости произношения:</w:t>
      </w:r>
    </w:p>
    <w:p w:rsidR="003B0462" w:rsidRDefault="00171F73" w:rsidP="003B0462">
      <w:pPr>
        <w:pStyle w:val="a4"/>
        <w:spacing w:before="0" w:beforeAutospacing="0" w:after="0" w:afterAutospacing="0"/>
      </w:pPr>
      <w:r w:rsidRPr="00700DF0">
        <w:t>Самолеты взлетают: у-у-у.</w:t>
      </w:r>
      <w:r w:rsidRPr="00700DF0">
        <w:br/>
        <w:t>Машины едут: ж-ж-ж.</w:t>
      </w:r>
      <w:r w:rsidRPr="00700DF0">
        <w:br/>
      </w:r>
      <w:r w:rsidR="003B0462">
        <w:t>Лошадки поскакали: цок-цок-цок.</w:t>
      </w:r>
    </w:p>
    <w:p w:rsidR="003B0462" w:rsidRDefault="003B0462" w:rsidP="003B0462">
      <w:pPr>
        <w:pStyle w:val="a4"/>
        <w:spacing w:before="0" w:beforeAutospacing="0" w:after="0" w:afterAutospacing="0"/>
      </w:pPr>
      <w:r>
        <w:t>Рядом ползет змея: ш-ш-ш.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>Муха бьется в стекло: з-з-з-з.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>в) чтение шепотом и медленно: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proofErr w:type="spellStart"/>
      <w:r w:rsidRPr="00700DF0">
        <w:t>ра-ра-ра</w:t>
      </w:r>
      <w:proofErr w:type="spellEnd"/>
      <w:r w:rsidRPr="00700DF0">
        <w:t xml:space="preserve"> – начинается игра,</w:t>
      </w:r>
      <w:r w:rsidRPr="00700DF0">
        <w:br/>
      </w:r>
      <w:proofErr w:type="spellStart"/>
      <w:r w:rsidRPr="00700DF0">
        <w:t>ры-ры-ры</w:t>
      </w:r>
      <w:proofErr w:type="spellEnd"/>
      <w:r w:rsidRPr="00700DF0">
        <w:t xml:space="preserve"> – у нас в руках шары,</w:t>
      </w:r>
      <w:r w:rsidRPr="00700DF0">
        <w:br/>
      </w:r>
      <w:proofErr w:type="spellStart"/>
      <w:r w:rsidRPr="00700DF0">
        <w:t>ру-ру-ру</w:t>
      </w:r>
      <w:proofErr w:type="spellEnd"/>
      <w:r w:rsidRPr="00700DF0">
        <w:t xml:space="preserve"> – бью рукою по шару.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 xml:space="preserve">г) чтение тихо и умерено: 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 xml:space="preserve">арка </w:t>
      </w:r>
      <w:proofErr w:type="spellStart"/>
      <w:r w:rsidRPr="00700DF0">
        <w:t>арца</w:t>
      </w:r>
      <w:proofErr w:type="spellEnd"/>
      <w:r w:rsidRPr="00700DF0">
        <w:br/>
        <w:t xml:space="preserve">арта </w:t>
      </w:r>
      <w:proofErr w:type="spellStart"/>
      <w:r w:rsidRPr="00700DF0">
        <w:t>арда</w:t>
      </w:r>
      <w:proofErr w:type="spellEnd"/>
      <w:r w:rsidRPr="00700DF0">
        <w:br/>
      </w:r>
      <w:proofErr w:type="spellStart"/>
      <w:r w:rsidRPr="00700DF0">
        <w:t>арла</w:t>
      </w:r>
      <w:proofErr w:type="spellEnd"/>
      <w:r w:rsidRPr="00700DF0">
        <w:t xml:space="preserve"> арча</w:t>
      </w:r>
      <w:r w:rsidRPr="00700DF0">
        <w:br/>
      </w:r>
      <w:proofErr w:type="spellStart"/>
      <w:r w:rsidRPr="00700DF0">
        <w:t>арса</w:t>
      </w:r>
      <w:proofErr w:type="spellEnd"/>
      <w:r w:rsidRPr="00700DF0">
        <w:t xml:space="preserve"> </w:t>
      </w:r>
      <w:proofErr w:type="spellStart"/>
      <w:r w:rsidRPr="00700DF0">
        <w:t>аржа</w:t>
      </w:r>
      <w:proofErr w:type="spellEnd"/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>д) чтение громко и быстро: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 xml:space="preserve">гарь – </w:t>
      </w:r>
      <w:proofErr w:type="spellStart"/>
      <w:r w:rsidRPr="00700DF0">
        <w:t>парь</w:t>
      </w:r>
      <w:proofErr w:type="spellEnd"/>
      <w:r w:rsidRPr="00700DF0">
        <w:t xml:space="preserve"> – жарь</w:t>
      </w:r>
      <w:r w:rsidRPr="00700DF0">
        <w:br/>
        <w:t>дверь – зверь – червь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Default="00171F73" w:rsidP="003B0462">
      <w:pPr>
        <w:pStyle w:val="a4"/>
        <w:spacing w:before="0" w:beforeAutospacing="0" w:after="0" w:afterAutospacing="0"/>
      </w:pPr>
      <w:r w:rsidRPr="00700DF0">
        <w:t xml:space="preserve">е) чтение скороговорок, </w:t>
      </w:r>
      <w:proofErr w:type="spellStart"/>
      <w:r w:rsidRPr="00700DF0">
        <w:t>чистоговорок</w:t>
      </w:r>
      <w:proofErr w:type="spellEnd"/>
      <w:r w:rsidRPr="00700DF0">
        <w:t>, пословиц, поговорок.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Pr="00700DF0" w:rsidRDefault="003B0462" w:rsidP="003B0462">
      <w:pPr>
        <w:pStyle w:val="a4"/>
        <w:spacing w:before="0" w:beforeAutospacing="0" w:after="0" w:afterAutospacing="0"/>
      </w:pP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700DF0">
        <w:rPr>
          <w:color w:val="000056"/>
        </w:rPr>
        <w:t>1</w:t>
      </w:r>
      <w:r w:rsidRPr="003B0462">
        <w:rPr>
          <w:i/>
        </w:rPr>
        <w:t xml:space="preserve">. Водовоз вез воду из-под водопада.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2. Говори, говори, да не заговаривайся.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3. На гору гогочут гуси, под горой огонь горит.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4. Наш голова вашего голову головой </w:t>
      </w:r>
      <w:proofErr w:type="spellStart"/>
      <w:r w:rsidRPr="003B0462">
        <w:rPr>
          <w:i/>
        </w:rPr>
        <w:t>переголовит</w:t>
      </w:r>
      <w:proofErr w:type="spellEnd"/>
      <w:r w:rsidRPr="003B0462">
        <w:rPr>
          <w:i/>
        </w:rPr>
        <w:t xml:space="preserve">, </w:t>
      </w:r>
      <w:proofErr w:type="spellStart"/>
      <w:r w:rsidRPr="003B0462">
        <w:rPr>
          <w:i/>
        </w:rPr>
        <w:t>перевыголовит</w:t>
      </w:r>
      <w:proofErr w:type="spellEnd"/>
      <w:r w:rsidRPr="003B0462">
        <w:rPr>
          <w:i/>
        </w:rPr>
        <w:t xml:space="preserve">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>5. </w:t>
      </w:r>
      <w:proofErr w:type="gramStart"/>
      <w:r w:rsidRPr="003B0462">
        <w:rPr>
          <w:i/>
        </w:rPr>
        <w:t>Наш</w:t>
      </w:r>
      <w:proofErr w:type="gramEnd"/>
      <w:r w:rsidRPr="003B0462">
        <w:rPr>
          <w:i/>
        </w:rPr>
        <w:t xml:space="preserve"> дуда и туда и сюда.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6. Дерево скоро </w:t>
      </w:r>
      <w:proofErr w:type="gramStart"/>
      <w:r w:rsidRPr="003B0462">
        <w:rPr>
          <w:i/>
        </w:rPr>
        <w:t>садят</w:t>
      </w:r>
      <w:proofErr w:type="gramEnd"/>
      <w:r w:rsidRPr="003B0462">
        <w:rPr>
          <w:i/>
        </w:rPr>
        <w:t xml:space="preserve">, да не скоро плоды едят.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7. На дворе трава, на траве дрова, не руби дрова на траве двора.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8. Возле горки на пригорке встали 33 Егорки: раз Егорка, два Егорка, три Егорка и т.д.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>9. </w:t>
      </w:r>
      <w:proofErr w:type="gramStart"/>
      <w:r w:rsidRPr="003B0462">
        <w:rPr>
          <w:i/>
        </w:rPr>
        <w:t>Летят три пичужки через три пусты</w:t>
      </w:r>
      <w:proofErr w:type="gramEnd"/>
      <w:r w:rsidRPr="003B0462">
        <w:rPr>
          <w:i/>
        </w:rPr>
        <w:t xml:space="preserve"> избушки.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10. В один, Клим, клин колоти.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11. Каково волокно, таково и полотно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12. Клюет курка крупку, курит турка трубку.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13. Либретто “Риголетто”.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14. Полили ли лилию, видели ли Лидию? </w:t>
      </w:r>
    </w:p>
    <w:p w:rsidR="00171F73" w:rsidRPr="003B0462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 xml:space="preserve">15. Бежит лиса по шесточку, лизни, лиса, песочку. </w:t>
      </w:r>
    </w:p>
    <w:p w:rsidR="00171F73" w:rsidRDefault="00171F73" w:rsidP="003B0462">
      <w:pPr>
        <w:pStyle w:val="article"/>
        <w:spacing w:before="0" w:beforeAutospacing="0" w:after="120" w:afterAutospacing="0"/>
        <w:rPr>
          <w:i/>
        </w:rPr>
      </w:pPr>
      <w:r w:rsidRPr="003B0462">
        <w:rPr>
          <w:i/>
        </w:rPr>
        <w:t>16. Лавировали корабли, лавировали, да не вылавировали.</w:t>
      </w:r>
    </w:p>
    <w:p w:rsidR="003B0462" w:rsidRDefault="003B0462" w:rsidP="003B0462">
      <w:pPr>
        <w:pStyle w:val="article"/>
        <w:spacing w:before="0" w:beforeAutospacing="0" w:after="120" w:afterAutospacing="0"/>
        <w:rPr>
          <w:i/>
        </w:rPr>
      </w:pPr>
    </w:p>
    <w:p w:rsidR="003B0462" w:rsidRDefault="003B0462" w:rsidP="003B0462">
      <w:pPr>
        <w:pStyle w:val="article"/>
        <w:spacing w:before="0" w:beforeAutospacing="0" w:after="0" w:afterAutospacing="0"/>
        <w:rPr>
          <w:i/>
        </w:rPr>
      </w:pPr>
    </w:p>
    <w:p w:rsidR="003B0462" w:rsidRPr="003B0462" w:rsidRDefault="003B0462" w:rsidP="003B0462">
      <w:pPr>
        <w:pStyle w:val="article"/>
        <w:spacing w:before="0" w:beforeAutospacing="0" w:after="0" w:afterAutospacing="0"/>
        <w:rPr>
          <w:i/>
        </w:rPr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lastRenderedPageBreak/>
        <w:t>ж) чтение зашумленных слов:</w:t>
      </w:r>
    </w:p>
    <w:p w:rsidR="00171F73" w:rsidRDefault="00171F73" w:rsidP="003B0462">
      <w:pPr>
        <w:pStyle w:val="a4"/>
        <w:spacing w:before="0" w:beforeAutospacing="0" w:after="0" w:afterAutospacing="0"/>
      </w:pPr>
      <w:r w:rsidRPr="00700DF0">
        <w:t>снег                                                      зима</w:t>
      </w:r>
      <w:r w:rsidRPr="00700DF0">
        <w:br/>
        <w:t>мороз                                                    вьюга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Pr="00700DF0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>з) чтение наложенных друг на друга слов: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rPr>
          <w:noProof/>
        </w:rPr>
        <w:drawing>
          <wp:inline distT="0" distB="0" distL="0" distR="0" wp14:anchorId="101D2BC4" wp14:editId="4A24A949">
            <wp:extent cx="2886075" cy="1266825"/>
            <wp:effectExtent l="0" t="0" r="9525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>к) чтение согласных по таблице. Учащиеся делают глубокий вдох и на выдохе читают 15 согласных одного ряда: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>БТМПВЧФКНШЛЖЗЦС</w:t>
      </w:r>
      <w:r w:rsidRPr="00700DF0">
        <w:br/>
        <w:t>КВМСПЛБШГРДБЛСТ</w:t>
      </w:r>
      <w:r w:rsidRPr="00700DF0">
        <w:br/>
        <w:t>ПРЛГНТВСЧЦФБХНМ</w:t>
      </w:r>
      <w:r w:rsidRPr="00700DF0">
        <w:br/>
        <w:t>ВМРГКТБДЗЩЗБЧВН</w:t>
      </w:r>
      <w:r w:rsidRPr="00700DF0">
        <w:br/>
        <w:t>ФЩМЖДШХЧМКПБРВС</w:t>
      </w:r>
      <w:r w:rsidRPr="00700DF0">
        <w:br/>
        <w:t>ПТКЗРМВДГБФКЗРЧ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  <w:r>
        <w:lastRenderedPageBreak/>
        <w:t xml:space="preserve">     </w:t>
      </w:r>
      <w:r w:rsidR="00171F73" w:rsidRPr="00700DF0">
        <w:t xml:space="preserve">Чтение согласной с какой-нибудь гласной, используя эту же таблицу. </w:t>
      </w:r>
    </w:p>
    <w:p w:rsidR="003B0462" w:rsidRDefault="00171F73" w:rsidP="003B0462">
      <w:pPr>
        <w:pStyle w:val="a4"/>
        <w:spacing w:before="0" w:beforeAutospacing="0" w:after="0" w:afterAutospacing="0"/>
      </w:pPr>
      <w:r w:rsidRPr="00700DF0">
        <w:t>Например:</w:t>
      </w:r>
      <w:r w:rsidR="003B0462">
        <w:t xml:space="preserve"> </w:t>
      </w:r>
      <w:r w:rsidRPr="00700DF0">
        <w:t xml:space="preserve">1 ряд читает с гласным [а], </w:t>
      </w:r>
    </w:p>
    <w:p w:rsidR="003B0462" w:rsidRDefault="00171F73" w:rsidP="003B0462">
      <w:pPr>
        <w:pStyle w:val="a4"/>
        <w:spacing w:before="0" w:beforeAutospacing="0" w:after="0" w:afterAutospacing="0"/>
      </w:pPr>
      <w:r w:rsidRPr="00700DF0">
        <w:t xml:space="preserve">2 ряд – с гласным [о], </w:t>
      </w:r>
    </w:p>
    <w:p w:rsidR="003B0462" w:rsidRDefault="00171F73" w:rsidP="003B0462">
      <w:pPr>
        <w:pStyle w:val="a4"/>
        <w:spacing w:before="0" w:beforeAutospacing="0" w:after="0" w:afterAutospacing="0"/>
      </w:pPr>
      <w:r w:rsidRPr="00700DF0">
        <w:t xml:space="preserve">3 ряд – с гласным [у]. </w:t>
      </w:r>
    </w:p>
    <w:p w:rsidR="00171F73" w:rsidRPr="00700DF0" w:rsidRDefault="003B0462" w:rsidP="003B0462">
      <w:pPr>
        <w:pStyle w:val="a4"/>
        <w:spacing w:before="0" w:beforeAutospacing="0" w:after="0" w:afterAutospacing="0"/>
      </w:pPr>
      <w:r>
        <w:t xml:space="preserve">    </w:t>
      </w:r>
      <w:r w:rsidR="00171F73" w:rsidRPr="00700DF0">
        <w:t xml:space="preserve">После этого упражнения учащиеся тренируются в чтении ряда гласных с ударением на одном из них: а </w:t>
      </w:r>
      <w:proofErr w:type="gramStart"/>
      <w:r w:rsidR="00171F73" w:rsidRPr="00700DF0">
        <w:t>о</w:t>
      </w:r>
      <w:proofErr w:type="gramEnd"/>
      <w:r w:rsidR="00171F73" w:rsidRPr="00700DF0">
        <w:t xml:space="preserve"> у ы и э.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 xml:space="preserve">Следующий вид работы – чтение по таблице – треугольнику. </w:t>
      </w: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rPr>
          <w:noProof/>
        </w:rPr>
        <w:drawing>
          <wp:inline distT="0" distB="0" distL="0" distR="0" wp14:anchorId="7B7F405D" wp14:editId="5BD530BC">
            <wp:extent cx="2600325" cy="8763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700DF0" w:rsidRDefault="00171F73" w:rsidP="003B0462">
      <w:pPr>
        <w:pStyle w:val="a4"/>
        <w:spacing w:before="0" w:beforeAutospacing="0" w:after="0" w:afterAutospacing="0"/>
      </w:pPr>
      <w:r w:rsidRPr="00700DF0">
        <w:t xml:space="preserve">Учащиеся смотрят только на точку и читают все слоги: </w:t>
      </w:r>
      <w:proofErr w:type="spellStart"/>
      <w:r w:rsidRPr="00700DF0">
        <w:t>ма</w:t>
      </w:r>
      <w:proofErr w:type="spellEnd"/>
      <w:r w:rsidRPr="00700DF0">
        <w:t xml:space="preserve">; </w:t>
      </w:r>
      <w:proofErr w:type="spellStart"/>
      <w:r w:rsidRPr="00700DF0">
        <w:t>мо</w:t>
      </w:r>
      <w:proofErr w:type="spellEnd"/>
      <w:r w:rsidRPr="00700DF0">
        <w:t xml:space="preserve">; </w:t>
      </w:r>
      <w:proofErr w:type="spellStart"/>
      <w:r w:rsidRPr="00700DF0">
        <w:t>му</w:t>
      </w:r>
      <w:proofErr w:type="spellEnd"/>
      <w:r w:rsidRPr="00700DF0">
        <w:t>; мы; ми (или смотрят на цифру 1 и читают все слоги).</w:t>
      </w:r>
    </w:p>
    <w:p w:rsidR="003B0462" w:rsidRDefault="003B0462" w:rsidP="003B0462">
      <w:pPr>
        <w:pStyle w:val="a4"/>
        <w:spacing w:before="0" w:beforeAutospacing="0" w:after="0" w:afterAutospacing="0"/>
      </w:pPr>
    </w:p>
    <w:p w:rsidR="00171F73" w:rsidRPr="003B0462" w:rsidRDefault="00171F73" w:rsidP="003B0462">
      <w:pPr>
        <w:pStyle w:val="a4"/>
        <w:spacing w:before="0" w:beforeAutospacing="0" w:after="0" w:afterAutospacing="0"/>
      </w:pPr>
      <w:r w:rsidRPr="00700DF0">
        <w:t>Любимый у учащихся вид чтения – ролевое чтение, вызывает массу чувств, эмоций. Весьма полезны и принимаемы детьми еще и такие виды чтения, как “и</w:t>
      </w:r>
      <w:r w:rsidR="003B0462">
        <w:t>гра в прятки” и “мнимое слово”.</w:t>
      </w:r>
    </w:p>
    <w:p w:rsidR="00171F73" w:rsidRPr="00700DF0" w:rsidRDefault="00171F73" w:rsidP="00700DF0"/>
    <w:p w:rsidR="002E4091" w:rsidRPr="00700DF0" w:rsidRDefault="002E4091" w:rsidP="00700DF0"/>
    <w:sectPr w:rsidR="002E4091" w:rsidRPr="00700DF0" w:rsidSect="00171F73">
      <w:pgSz w:w="16838" w:h="11906" w:orient="landscape"/>
      <w:pgMar w:top="850" w:right="71" w:bottom="1701" w:left="3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2365"/>
    <w:multiLevelType w:val="multilevel"/>
    <w:tmpl w:val="CAB4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D7"/>
    <w:rsid w:val="00171F73"/>
    <w:rsid w:val="002E4091"/>
    <w:rsid w:val="003B0462"/>
    <w:rsid w:val="00700DF0"/>
    <w:rsid w:val="00AE63D7"/>
    <w:rsid w:val="00D31454"/>
    <w:rsid w:val="00D614E9"/>
    <w:rsid w:val="00E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1F73"/>
    <w:rPr>
      <w:b/>
      <w:bCs/>
    </w:rPr>
  </w:style>
  <w:style w:type="paragraph" w:styleId="a4">
    <w:name w:val="Normal (Web)"/>
    <w:basedOn w:val="a"/>
    <w:rsid w:val="00171F7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171F7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1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1F73"/>
    <w:rPr>
      <w:b/>
      <w:bCs/>
    </w:rPr>
  </w:style>
  <w:style w:type="paragraph" w:styleId="a4">
    <w:name w:val="Normal (Web)"/>
    <w:basedOn w:val="a"/>
    <w:rsid w:val="00171F7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171F7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1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2016-02-05T16:35:00Z</dcterms:created>
  <dcterms:modified xsi:type="dcterms:W3CDTF">2016-02-05T17:13:00Z</dcterms:modified>
</cp:coreProperties>
</file>